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FB1487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59529E7B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A235C9">
        <w:rPr>
          <w:rFonts w:ascii="Times New Roman" w:hAnsi="Times New Roman" w:cs="Times New Roman"/>
          <w:sz w:val="72"/>
          <w:szCs w:val="72"/>
        </w:rPr>
        <w:t>Малярные и декоративные работы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17D7EABD" w14:textId="77777777" w:rsidR="00A235C9" w:rsidRPr="00775761" w:rsidRDefault="00A235C9" w:rsidP="00A235C9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Наименование компетенции</w:t>
      </w: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Малярные и декоративные работы</w:t>
      </w:r>
    </w:p>
    <w:p w14:paraId="51552043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Формат участия в соревновании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индивидуальный.</w:t>
      </w:r>
    </w:p>
    <w:p w14:paraId="49C38EBE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14:paraId="6E47F825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Описание компетенции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14:paraId="5A079D93" w14:textId="77777777" w:rsidR="00A235C9" w:rsidRPr="00775761" w:rsidRDefault="00A235C9" w:rsidP="00A235C9">
      <w:pPr>
        <w:shd w:val="clear" w:color="auto" w:fill="FFFFFF"/>
        <w:spacing w:after="0"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77576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Компетенция «Малярные и декоративные работы» актуальна в реальном секторе экономики. Строительная отрасль динамично развивается с каждым годом. В регионах увеличивается количественный показатель строительства объектов недвижимости. Работодатели заинтересованы в высококвалифицированных кадрах, готовых специалистах, освоивших программы СПО. Маляр-декоратор – это специалист, который востребован на любом из видов объектов недвижимости. </w:t>
      </w:r>
    </w:p>
    <w:p w14:paraId="7134ED3C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Маляры выполняют декоративно-отделочные работы в производственных, офисных и жилых помещениях, в общественных зданиях и на территории частных владений. Специализация тесно связана с другими направлениями строительной индустрии, поэтому маляр-декоратор включается в производственный процесс на завершающем этапе проекта.</w:t>
      </w:r>
    </w:p>
    <w:p w14:paraId="167E190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Выполнение особо сложных работ при окрашивании, художественной отделке и ремонте поверхностей. Рельефное и фактурное окрашивание. Аэрографическая отделка поверхностей. Орнаментальная роспись в несколько тонов. Объемная роспись. Роспись по рисункам и эскизам, от руки по припороху. Составление тональной гаммы особо сложных окрасочных составов по образцам. Декоративное лакирование. Бронзирование, золочение и серебрение поверхностей.</w:t>
      </w:r>
    </w:p>
    <w:p w14:paraId="7E92C954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Работы включают оклейку стен обоями, выбор цветовой палитры при окрашивании поверхностей, нанесение декоративных штукатурок, оформление декоративных элементов. Маляр-декоратор должен владеть навыками чтения и построения чертежей, техникой корректного переноса элементов чертежа на рабочую площадку, знать технику использования современных инструментов, таких как краскопульт.</w:t>
      </w:r>
    </w:p>
    <w:p w14:paraId="604286A9" w14:textId="77777777" w:rsidR="00A235C9" w:rsidRPr="00775761" w:rsidRDefault="00A235C9" w:rsidP="00A235C9">
      <w:pPr>
        <w:spacing w:after="0" w:line="276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14:paraId="7334F801" w14:textId="77777777" w:rsidR="00A235C9" w:rsidRPr="00775761" w:rsidRDefault="00A235C9" w:rsidP="00A235C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color w:val="000000" w:themeColor="text1"/>
          <w:sz w:val="28"/>
          <w:szCs w:val="28"/>
        </w:rPr>
      </w:pPr>
      <w:bookmarkStart w:id="1" w:name="_Toc123113308"/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Нормативные правовые акты</w:t>
      </w:r>
      <w:bookmarkEnd w:id="1"/>
    </w:p>
    <w:p w14:paraId="521B2CCF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757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7792D125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ФГОС СПО.</w:t>
      </w:r>
    </w:p>
    <w:p w14:paraId="566E7160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09.12.2016 N 1545 (ред. от 17.12.2020)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08.01.25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22.12.2016 N 44900)</w:t>
      </w:r>
    </w:p>
    <w:p w14:paraId="6600504E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Минпросвещения России от 18.05.2022 N 340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08.01.28 Мастер отделочных строительных и декоративных работ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10.06.2022 N 68841)</w:t>
      </w:r>
    </w:p>
    <w:p w14:paraId="3515B7C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Приказ Минобрнауки России от 22.12.2017 N 1247 "Об утверждении федерального государственного образовательного стандарта среднего профессионального образования по профессии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08.01.06 Мастер сухого строительства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22.01.2018 N 49703)</w:t>
      </w:r>
    </w:p>
    <w:p w14:paraId="1D37EEF0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Профессиональный стандарт</w:t>
      </w:r>
    </w:p>
    <w:p w14:paraId="05D63606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Приказ Минтруда России от 22.07.2020 N 443н "Об утверждении профессионального стандарта "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" (Зарегистрировано в Минюсте России 20.08.2020 N 59351)</w:t>
      </w:r>
    </w:p>
    <w:p w14:paraId="05E32693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ЕТКС</w:t>
      </w:r>
    </w:p>
    <w:p w14:paraId="764B9730" w14:textId="77777777" w:rsidR="00A235C9" w:rsidRPr="00775761" w:rsidRDefault="00A235C9" w:rsidP="00A235C9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Единый тарифно-квалификационный справочник работ и профессий рабочих (ЕТКС), 2019. Выпуск №3 ЕТКС. Выпуск утвержден Приказом Минздравсоцразвития РФ от 06.04.2007 N 243 (в редакции: Приказов Минздравсоцразвития РФ от 28.11.2008 N 679, от 30.04.2009 N 233). Раздел ЕТКС «Строительные, монтажные и ремонтно-строительные работы» </w:t>
      </w: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Маляр строительный</w:t>
      </w:r>
    </w:p>
    <w:p w14:paraId="4CF3F8B5" w14:textId="77777777" w:rsidR="00A235C9" w:rsidRPr="00775761" w:rsidRDefault="00A235C9" w:rsidP="00A235C9">
      <w:pPr>
        <w:numPr>
          <w:ilvl w:val="0"/>
          <w:numId w:val="1"/>
        </w:numPr>
        <w:spacing w:after="0" w:line="276" w:lineRule="auto"/>
        <w:ind w:left="64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Отраслевые/корпоративные стандарты</w:t>
      </w:r>
    </w:p>
    <w:p w14:paraId="469923BA" w14:textId="77777777" w:rsidR="00A235C9" w:rsidRPr="00775761" w:rsidRDefault="00A235C9" w:rsidP="00A235C9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Нет</w:t>
      </w:r>
    </w:p>
    <w:p w14:paraId="7BFC6697" w14:textId="77777777" w:rsidR="00A235C9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77576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Перечень профессиональных задач специалиста по компетенции</w:t>
      </w:r>
      <w:r w:rsidRPr="0077576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3E5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</w:t>
      </w:r>
      <w:r w:rsidRPr="0077576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пределяется профессиональной областью специалиста и базируется на требованиях современного рынка труда к данному специалисту</w:t>
      </w:r>
      <w:r w:rsidRPr="00775761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. </w:t>
      </w:r>
    </w:p>
    <w:p w14:paraId="1CF8AEC3" w14:textId="77777777" w:rsidR="00A235C9" w:rsidRPr="00775761" w:rsidRDefault="00A235C9" w:rsidP="00A235C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A235C9" w:rsidRPr="00775761" w14:paraId="0E3E87FA" w14:textId="77777777" w:rsidTr="00F51649">
        <w:tc>
          <w:tcPr>
            <w:tcW w:w="529" w:type="pct"/>
            <w:shd w:val="clear" w:color="auto" w:fill="92D050"/>
          </w:tcPr>
          <w:p w14:paraId="0B5524B8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5C6E4AF5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b/>
                <w:color w:val="000000" w:themeColor="text1"/>
                <w:sz w:val="28"/>
                <w:szCs w:val="28"/>
              </w:rPr>
              <w:t>Виды деятельности/трудовые функции</w:t>
            </w:r>
          </w:p>
        </w:tc>
      </w:tr>
      <w:tr w:rsidR="00A235C9" w:rsidRPr="00775761" w14:paraId="51369300" w14:textId="77777777" w:rsidTr="00F51649">
        <w:tc>
          <w:tcPr>
            <w:tcW w:w="529" w:type="pct"/>
            <w:shd w:val="clear" w:color="auto" w:fill="BFBFBF"/>
          </w:tcPr>
          <w:p w14:paraId="0FF335AD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05ED5A4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Выполнять подготовительные работы при производстве малярных и декоративных работ в соответствии с заданием и требованиями охраны труда, техники безопасности, пожарной безопасности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2E775211" w14:textId="77777777" w:rsidTr="00F51649">
        <w:tc>
          <w:tcPr>
            <w:tcW w:w="529" w:type="pct"/>
            <w:shd w:val="clear" w:color="auto" w:fill="BFBFBF"/>
          </w:tcPr>
          <w:p w14:paraId="35B2371A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10F8A8FB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риготавливать составы для малярных и декоративных работ по заданной рецептуре с соблюдением безопасных условий труда и охраны окружающей среды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58D56D0E" w14:textId="77777777" w:rsidTr="00F51649">
        <w:tc>
          <w:tcPr>
            <w:tcW w:w="529" w:type="pct"/>
            <w:shd w:val="clear" w:color="auto" w:fill="BFBFBF"/>
          </w:tcPr>
          <w:p w14:paraId="32942873" w14:textId="77777777" w:rsidR="00A235C9" w:rsidRPr="00775761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78E0882F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ыполнять грунтование и шпатлевание поверхностей вручную и механизированным способом с соблюдением технологической 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последовательности выполнения операций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1A2EF329" w14:textId="77777777" w:rsidTr="00F51649">
        <w:tc>
          <w:tcPr>
            <w:tcW w:w="529" w:type="pct"/>
            <w:shd w:val="clear" w:color="auto" w:fill="BFBFBF"/>
          </w:tcPr>
          <w:p w14:paraId="0EC5A734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4471" w:type="pct"/>
          </w:tcPr>
          <w:p w14:paraId="4FAC25B2" w14:textId="77777777"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клеивать поверхности различными материалами с соблюдением требований технологического задания и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567DAD5C" w14:textId="77777777" w:rsidTr="00F51649">
        <w:tc>
          <w:tcPr>
            <w:tcW w:w="529" w:type="pct"/>
            <w:shd w:val="clear" w:color="auto" w:fill="BFBFBF"/>
          </w:tcPr>
          <w:p w14:paraId="1633290A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43BA2080" w14:textId="77777777" w:rsidR="00A235C9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крашивать поверхности различными малярными составами, используя необходимые инструменты, приспособления и оборудование,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62D37AE2" w14:textId="77777777" w:rsidTr="00F51649">
        <w:tc>
          <w:tcPr>
            <w:tcW w:w="529" w:type="pct"/>
            <w:shd w:val="clear" w:color="auto" w:fill="BFBFBF"/>
          </w:tcPr>
          <w:p w14:paraId="2E707A9D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471" w:type="pct"/>
          </w:tcPr>
          <w:p w14:paraId="2C1CAADC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декоративно-художественную отделку стен, потолков и других архитектурно-конструктивных элементов различными способами с применением необходимых материалов, инструментов и оборудования с соблюдением безопасных условий труда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235C9" w:rsidRPr="00775761" w14:paraId="36807317" w14:textId="77777777" w:rsidTr="00F51649">
        <w:tc>
          <w:tcPr>
            <w:tcW w:w="529" w:type="pct"/>
            <w:shd w:val="clear" w:color="auto" w:fill="BFBFBF"/>
          </w:tcPr>
          <w:p w14:paraId="661E1C72" w14:textId="77777777" w:rsidR="00A235C9" w:rsidRDefault="00A235C9" w:rsidP="00F51649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C363448" w14:textId="77777777" w:rsidR="00A235C9" w:rsidRPr="00775761" w:rsidRDefault="00A235C9" w:rsidP="00F51649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</w:t>
            </w:r>
            <w:r w:rsidRPr="0077576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ыполнять ремонт и восстановление малярных и декоративно-художественных отделок в соответствии с технологическим заданием и соблюдением безопасных условий труда.</w:t>
            </w:r>
          </w:p>
        </w:tc>
      </w:tr>
    </w:tbl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09BCAE" w14:textId="77777777" w:rsidR="00FB1487" w:rsidRDefault="00FB1487" w:rsidP="00A130B3">
      <w:pPr>
        <w:spacing w:after="0" w:line="240" w:lineRule="auto"/>
      </w:pPr>
      <w:r>
        <w:separator/>
      </w:r>
    </w:p>
  </w:endnote>
  <w:endnote w:type="continuationSeparator" w:id="0">
    <w:p w14:paraId="79462398" w14:textId="77777777" w:rsidR="00FB1487" w:rsidRDefault="00FB1487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229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5782D" w14:textId="77777777" w:rsidR="00FB1487" w:rsidRDefault="00FB1487" w:rsidP="00A130B3">
      <w:pPr>
        <w:spacing w:after="0" w:line="240" w:lineRule="auto"/>
      </w:pPr>
      <w:r>
        <w:separator/>
      </w:r>
    </w:p>
  </w:footnote>
  <w:footnote w:type="continuationSeparator" w:id="0">
    <w:p w14:paraId="059F11A2" w14:textId="77777777" w:rsidR="00FB1487" w:rsidRDefault="00FB1487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F94"/>
    <w:rsid w:val="00054085"/>
    <w:rsid w:val="000D27BC"/>
    <w:rsid w:val="001262E4"/>
    <w:rsid w:val="001B15DE"/>
    <w:rsid w:val="001F53D3"/>
    <w:rsid w:val="003327A6"/>
    <w:rsid w:val="00397DA7"/>
    <w:rsid w:val="003D0CC1"/>
    <w:rsid w:val="00425FBC"/>
    <w:rsid w:val="004F5C21"/>
    <w:rsid w:val="00532AD0"/>
    <w:rsid w:val="005911D4"/>
    <w:rsid w:val="00596E5D"/>
    <w:rsid w:val="00716F94"/>
    <w:rsid w:val="007E0C3F"/>
    <w:rsid w:val="008504D1"/>
    <w:rsid w:val="00912BE2"/>
    <w:rsid w:val="009C4B59"/>
    <w:rsid w:val="009F616C"/>
    <w:rsid w:val="00A130B3"/>
    <w:rsid w:val="00A235C9"/>
    <w:rsid w:val="00AA1894"/>
    <w:rsid w:val="00AB059B"/>
    <w:rsid w:val="00B635EC"/>
    <w:rsid w:val="00B96387"/>
    <w:rsid w:val="00C31FCD"/>
    <w:rsid w:val="00D25700"/>
    <w:rsid w:val="00D70229"/>
    <w:rsid w:val="00E110E4"/>
    <w:rsid w:val="00E75D31"/>
    <w:rsid w:val="00F65907"/>
    <w:rsid w:val="00FB1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02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D70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702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Макеева Елена Владимировна</cp:lastModifiedBy>
  <cp:revision>2</cp:revision>
  <dcterms:created xsi:type="dcterms:W3CDTF">2025-02-03T15:53:00Z</dcterms:created>
  <dcterms:modified xsi:type="dcterms:W3CDTF">2025-02-03T15:53:00Z</dcterms:modified>
</cp:coreProperties>
</file>